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BCEFA" w14:textId="77777777" w:rsidR="0061005A" w:rsidRPr="003648FB" w:rsidRDefault="003648FB" w:rsidP="00031A01">
      <w:pPr>
        <w:pStyle w:val="1"/>
        <w:spacing w:before="0" w:line="240" w:lineRule="auto"/>
        <w:jc w:val="center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ПУБЛИЧНАЯ ОФЕРТА</w:t>
      </w:r>
    </w:p>
    <w:p w14:paraId="4150F1EE" w14:textId="77777777" w:rsidR="006C33EB" w:rsidRPr="003648FB" w:rsidRDefault="003648FB" w:rsidP="00031A01">
      <w:pPr>
        <w:spacing w:after="0" w:line="240" w:lineRule="auto"/>
        <w:jc w:val="center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о заключении договора возмездного оказания услуг</w:t>
      </w:r>
    </w:p>
    <w:p w14:paraId="2E12D510" w14:textId="078CD841" w:rsidR="0061005A" w:rsidRPr="003648FB" w:rsidRDefault="003648FB" w:rsidP="00031A01">
      <w:pPr>
        <w:spacing w:after="0" w:line="240" w:lineRule="auto"/>
        <w:jc w:val="center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(предоставления доступа к сервису </w:t>
      </w:r>
      <w:proofErr w:type="spellStart"/>
      <w:r w:rsidRPr="003648FB">
        <w:rPr>
          <w:rFonts w:ascii="Arial" w:hAnsi="Arial" w:cs="Arial"/>
          <w:sz w:val="22"/>
        </w:rPr>
        <w:t>LabTeX</w:t>
      </w:r>
      <w:proofErr w:type="spellEnd"/>
      <w:r w:rsidRPr="003648FB">
        <w:rPr>
          <w:rFonts w:ascii="Arial" w:hAnsi="Arial" w:cs="Arial"/>
          <w:sz w:val="22"/>
          <w:lang w:val="ru-RU"/>
        </w:rPr>
        <w:t>-</w:t>
      </w:r>
      <w:r w:rsidRPr="003648FB">
        <w:rPr>
          <w:rFonts w:ascii="Arial" w:hAnsi="Arial" w:cs="Arial"/>
          <w:sz w:val="22"/>
        </w:rPr>
        <w:t>AI</w:t>
      </w:r>
      <w:r w:rsidRPr="003648FB">
        <w:rPr>
          <w:rFonts w:ascii="Arial" w:hAnsi="Arial" w:cs="Arial"/>
          <w:sz w:val="22"/>
          <w:lang w:val="ru-RU"/>
        </w:rPr>
        <w:t>)</w:t>
      </w:r>
    </w:p>
    <w:p w14:paraId="2384A333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3275B3F2" w14:textId="056B3B98" w:rsidR="0061005A" w:rsidRPr="003648FB" w:rsidRDefault="003648FB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Дата размещения (вступления в силу): «</w:t>
      </w:r>
      <w:r w:rsidR="00F5394C" w:rsidRPr="003648FB">
        <w:rPr>
          <w:rFonts w:ascii="Arial" w:hAnsi="Arial" w:cs="Arial"/>
          <w:sz w:val="22"/>
          <w:lang w:val="ru-RU"/>
        </w:rPr>
        <w:t>20</w:t>
      </w:r>
      <w:r w:rsidRPr="003648FB">
        <w:rPr>
          <w:rFonts w:ascii="Arial" w:hAnsi="Arial" w:cs="Arial"/>
          <w:sz w:val="22"/>
          <w:lang w:val="ru-RU"/>
        </w:rPr>
        <w:t xml:space="preserve">» </w:t>
      </w:r>
      <w:r w:rsidR="00F5394C" w:rsidRPr="003648FB">
        <w:rPr>
          <w:rFonts w:ascii="Arial" w:hAnsi="Arial" w:cs="Arial"/>
          <w:sz w:val="22"/>
          <w:lang w:val="ru-RU"/>
        </w:rPr>
        <w:t xml:space="preserve">февраля </w:t>
      </w:r>
      <w:r w:rsidRPr="003648FB">
        <w:rPr>
          <w:rFonts w:ascii="Arial" w:hAnsi="Arial" w:cs="Arial"/>
          <w:sz w:val="22"/>
          <w:lang w:val="ru-RU"/>
        </w:rPr>
        <w:t>2026 г.</w:t>
      </w:r>
    </w:p>
    <w:p w14:paraId="68850B46" w14:textId="2BEA0335" w:rsidR="0061005A" w:rsidRPr="003648FB" w:rsidRDefault="003648FB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Адрес размещения: </w:t>
      </w:r>
      <w:r w:rsidRPr="003648FB">
        <w:rPr>
          <w:rFonts w:ascii="Arial" w:hAnsi="Arial" w:cs="Arial"/>
          <w:sz w:val="22"/>
        </w:rPr>
        <w:t>https</w:t>
      </w:r>
      <w:r w:rsidRPr="003648FB">
        <w:rPr>
          <w:rFonts w:ascii="Arial" w:hAnsi="Arial" w:cs="Arial"/>
          <w:sz w:val="22"/>
          <w:lang w:val="ru-RU"/>
        </w:rPr>
        <w:t>://</w:t>
      </w:r>
      <w:proofErr w:type="spellStart"/>
      <w:r w:rsidRPr="003648FB">
        <w:rPr>
          <w:rFonts w:ascii="Arial" w:hAnsi="Arial" w:cs="Arial"/>
          <w:sz w:val="22"/>
        </w:rPr>
        <w:t>labtex</w:t>
      </w:r>
      <w:proofErr w:type="spellEnd"/>
      <w:r w:rsidRPr="003648FB">
        <w:rPr>
          <w:rFonts w:ascii="Arial" w:hAnsi="Arial" w:cs="Arial"/>
          <w:sz w:val="22"/>
          <w:lang w:val="ru-RU"/>
        </w:rPr>
        <w:t>-</w:t>
      </w:r>
      <w:r w:rsidRPr="003648FB">
        <w:rPr>
          <w:rFonts w:ascii="Arial" w:hAnsi="Arial" w:cs="Arial"/>
          <w:sz w:val="22"/>
        </w:rPr>
        <w:t>ai</w:t>
      </w:r>
      <w:r w:rsidRPr="003648FB">
        <w:rPr>
          <w:rFonts w:ascii="Arial" w:hAnsi="Arial" w:cs="Arial"/>
          <w:sz w:val="22"/>
          <w:lang w:val="ru-RU"/>
        </w:rPr>
        <w:t>.</w:t>
      </w:r>
      <w:proofErr w:type="spellStart"/>
      <w:r w:rsidRPr="003648FB">
        <w:rPr>
          <w:rFonts w:ascii="Arial" w:hAnsi="Arial" w:cs="Arial"/>
          <w:sz w:val="22"/>
        </w:rPr>
        <w:t>ru</w:t>
      </w:r>
      <w:proofErr w:type="spellEnd"/>
      <w:r w:rsidRPr="003648FB">
        <w:rPr>
          <w:rFonts w:ascii="Arial" w:hAnsi="Arial" w:cs="Arial"/>
          <w:sz w:val="22"/>
          <w:lang w:val="ru-RU"/>
        </w:rPr>
        <w:t>/</w:t>
      </w:r>
      <w:proofErr w:type="spellStart"/>
      <w:r w:rsidRPr="003648FB">
        <w:rPr>
          <w:rFonts w:ascii="Arial" w:hAnsi="Arial" w:cs="Arial"/>
          <w:sz w:val="22"/>
        </w:rPr>
        <w:t>oferta</w:t>
      </w:r>
      <w:proofErr w:type="spellEnd"/>
    </w:p>
    <w:p w14:paraId="530E7DC1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6DFB4295" w14:textId="649271C5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Настоящий документ является официальным публичным предложением (офертой) в соответствии с п</w:t>
      </w:r>
      <w:r w:rsidR="00031A01" w:rsidRPr="003648FB">
        <w:rPr>
          <w:rFonts w:ascii="Arial" w:hAnsi="Arial" w:cs="Arial"/>
          <w:sz w:val="22"/>
          <w:lang w:val="ru-RU"/>
        </w:rPr>
        <w:t>.</w:t>
      </w:r>
      <w:r w:rsidRPr="003648FB">
        <w:rPr>
          <w:rFonts w:ascii="Arial" w:hAnsi="Arial" w:cs="Arial"/>
          <w:sz w:val="22"/>
          <w:lang w:val="ru-RU"/>
        </w:rPr>
        <w:t xml:space="preserve"> 2 ст</w:t>
      </w:r>
      <w:r w:rsidR="00031A01" w:rsidRPr="003648FB">
        <w:rPr>
          <w:rFonts w:ascii="Arial" w:hAnsi="Arial" w:cs="Arial"/>
          <w:sz w:val="22"/>
          <w:lang w:val="ru-RU"/>
        </w:rPr>
        <w:t>.</w:t>
      </w:r>
      <w:r w:rsidRPr="003648FB">
        <w:rPr>
          <w:rFonts w:ascii="Arial" w:hAnsi="Arial" w:cs="Arial"/>
          <w:sz w:val="22"/>
          <w:lang w:val="ru-RU"/>
        </w:rPr>
        <w:t xml:space="preserve"> 437 Гражданского кодекса Российской Федерации.</w:t>
      </w:r>
    </w:p>
    <w:p w14:paraId="5B36366E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Акцепт Оферты означает полное и безоговорочное принятие Заказчиком всех условий настоящей Оферты без каких-либо изъятий и ограничений.</w:t>
      </w:r>
    </w:p>
    <w:p w14:paraId="49D2EDCE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Договор считается заключённым и вступает в силу с момента совершения Заказчиком действий, указанных в разделе 4 (Акцепт).</w:t>
      </w:r>
    </w:p>
    <w:p w14:paraId="3BF9DB7E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7B663A93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1. ТЕРМИНЫ И ОПРЕДЕЛЕНИЯ</w:t>
      </w:r>
    </w:p>
    <w:p w14:paraId="4B81868B" w14:textId="61238CD9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1.1. Исполнитель — самозанятый гражданин Шнейдерман Михаил Михайлович.</w:t>
      </w:r>
    </w:p>
    <w:p w14:paraId="43134D46" w14:textId="285338F8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1.2. Заказчик —дееспособное физическое лицо, акцептовавшее настоящую Оферту.</w:t>
      </w:r>
    </w:p>
    <w:p w14:paraId="56885AE8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1.3. Сайт — интернет-сайт, размещённый по адресу (домену): </w:t>
      </w:r>
      <w:proofErr w:type="spellStart"/>
      <w:r w:rsidRPr="003648FB">
        <w:rPr>
          <w:rFonts w:ascii="Arial" w:hAnsi="Arial" w:cs="Arial"/>
          <w:sz w:val="22"/>
        </w:rPr>
        <w:t>labtex</w:t>
      </w:r>
      <w:proofErr w:type="spellEnd"/>
      <w:r w:rsidRPr="003648FB">
        <w:rPr>
          <w:rFonts w:ascii="Arial" w:hAnsi="Arial" w:cs="Arial"/>
          <w:sz w:val="22"/>
          <w:lang w:val="ru-RU"/>
        </w:rPr>
        <w:t>-</w:t>
      </w:r>
      <w:r w:rsidRPr="003648FB">
        <w:rPr>
          <w:rFonts w:ascii="Arial" w:hAnsi="Arial" w:cs="Arial"/>
          <w:sz w:val="22"/>
        </w:rPr>
        <w:t>ai</w:t>
      </w:r>
      <w:r w:rsidRPr="003648FB">
        <w:rPr>
          <w:rFonts w:ascii="Arial" w:hAnsi="Arial" w:cs="Arial"/>
          <w:sz w:val="22"/>
          <w:lang w:val="ru-RU"/>
        </w:rPr>
        <w:t>.</w:t>
      </w:r>
      <w:proofErr w:type="spellStart"/>
      <w:r w:rsidRPr="003648FB">
        <w:rPr>
          <w:rFonts w:ascii="Arial" w:hAnsi="Arial" w:cs="Arial"/>
          <w:sz w:val="22"/>
        </w:rPr>
        <w:t>ru</w:t>
      </w:r>
      <w:proofErr w:type="spellEnd"/>
      <w:r w:rsidRPr="003648FB">
        <w:rPr>
          <w:rFonts w:ascii="Arial" w:hAnsi="Arial" w:cs="Arial"/>
          <w:sz w:val="22"/>
          <w:lang w:val="ru-RU"/>
        </w:rPr>
        <w:t>.</w:t>
      </w:r>
    </w:p>
    <w:p w14:paraId="48146660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1.4. Сервис (</w:t>
      </w:r>
      <w:proofErr w:type="spellStart"/>
      <w:r w:rsidRPr="003648FB">
        <w:rPr>
          <w:rFonts w:ascii="Arial" w:hAnsi="Arial" w:cs="Arial"/>
          <w:sz w:val="22"/>
        </w:rPr>
        <w:t>LabTeX</w:t>
      </w:r>
      <w:proofErr w:type="spellEnd"/>
      <w:r w:rsidRPr="003648FB">
        <w:rPr>
          <w:rFonts w:ascii="Arial" w:hAnsi="Arial" w:cs="Arial"/>
          <w:sz w:val="22"/>
          <w:lang w:val="ru-RU"/>
        </w:rPr>
        <w:t>-</w:t>
      </w:r>
      <w:r w:rsidRPr="003648FB">
        <w:rPr>
          <w:rFonts w:ascii="Arial" w:hAnsi="Arial" w:cs="Arial"/>
          <w:sz w:val="22"/>
        </w:rPr>
        <w:t>AI</w:t>
      </w:r>
      <w:r w:rsidRPr="003648FB">
        <w:rPr>
          <w:rFonts w:ascii="Arial" w:hAnsi="Arial" w:cs="Arial"/>
          <w:sz w:val="22"/>
          <w:lang w:val="ru-RU"/>
        </w:rPr>
        <w:t>) — программный комплекс Исполнителя, предоставляющий функциональность для подготовки материалов лабораторной работы (в том числе: запрос недостающих данных, структурирование данных, формирование таблиц/файлов, построение графиков, генерация исходников отчёта и выходных файлов).</w:t>
      </w:r>
    </w:p>
    <w:p w14:paraId="51A84086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1.5. </w:t>
      </w:r>
      <w:r w:rsidRPr="003648FB">
        <w:rPr>
          <w:rFonts w:ascii="Arial" w:hAnsi="Arial" w:cs="Arial"/>
          <w:sz w:val="22"/>
        </w:rPr>
        <w:t>Telegram</w:t>
      </w:r>
      <w:r w:rsidRPr="003648FB">
        <w:rPr>
          <w:rFonts w:ascii="Arial" w:hAnsi="Arial" w:cs="Arial"/>
          <w:sz w:val="22"/>
          <w:lang w:val="ru-RU"/>
        </w:rPr>
        <w:t xml:space="preserve">-бот — интерфейс взаимодействия с Сервисом в </w:t>
      </w:r>
      <w:r w:rsidRPr="003648FB">
        <w:rPr>
          <w:rFonts w:ascii="Arial" w:hAnsi="Arial" w:cs="Arial"/>
          <w:sz w:val="22"/>
        </w:rPr>
        <w:t>Telegram</w:t>
      </w:r>
      <w:r w:rsidRPr="003648FB">
        <w:rPr>
          <w:rFonts w:ascii="Arial" w:hAnsi="Arial" w:cs="Arial"/>
          <w:sz w:val="22"/>
          <w:lang w:val="ru-RU"/>
        </w:rPr>
        <w:t>: @</w:t>
      </w:r>
      <w:proofErr w:type="spellStart"/>
      <w:r w:rsidRPr="003648FB">
        <w:rPr>
          <w:rFonts w:ascii="Arial" w:hAnsi="Arial" w:cs="Arial"/>
          <w:sz w:val="22"/>
        </w:rPr>
        <w:t>LabTex</w:t>
      </w:r>
      <w:proofErr w:type="spellEnd"/>
      <w:r w:rsidRPr="003648FB">
        <w:rPr>
          <w:rFonts w:ascii="Arial" w:hAnsi="Arial" w:cs="Arial"/>
          <w:sz w:val="22"/>
          <w:lang w:val="ru-RU"/>
        </w:rPr>
        <w:t>_</w:t>
      </w:r>
      <w:r w:rsidRPr="003648FB">
        <w:rPr>
          <w:rFonts w:ascii="Arial" w:hAnsi="Arial" w:cs="Arial"/>
          <w:sz w:val="22"/>
        </w:rPr>
        <w:t>Bot</w:t>
      </w:r>
      <w:r w:rsidRPr="003648FB">
        <w:rPr>
          <w:rFonts w:ascii="Arial" w:hAnsi="Arial" w:cs="Arial"/>
          <w:sz w:val="22"/>
          <w:lang w:val="ru-RU"/>
        </w:rPr>
        <w:t xml:space="preserve"> (может использоваться как канал обмена данными/сообщениями).</w:t>
      </w:r>
    </w:p>
    <w:p w14:paraId="3EC031BE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1.6. Услуги — предоставление Заказчику доступа к функциональности Сервиса на условиях выбранного Тарифа, а также иные действия, прямо указанные на Сайте.</w:t>
      </w:r>
    </w:p>
    <w:p w14:paraId="6E41106D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1.7. Тариф — набор условий оказания Услуг (лимиты, срок, стоимость, состав функций), размещённый на Сайте.</w:t>
      </w:r>
    </w:p>
    <w:p w14:paraId="51200D99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1.8. Лабораторная (единица лимита) — один завершённый цикл использования Сервиса «от начала до конца» в рамках функциональности, обозначенной на Сайте и/или в интерфейсе Сервиса (далее — «Лабораторная»).</w:t>
      </w:r>
    </w:p>
    <w:p w14:paraId="55B684EA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5615F925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2. ПРЕДМЕТ ДОГОВОРА</w:t>
      </w:r>
    </w:p>
    <w:p w14:paraId="45F8E9E0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2.1. Исполнитель обязуется оказать Заказчику Услуги, а Заказчик обязуется оплатить Услуги на условиях настоящего Договора (Оферты) и выбранного Тарифа.</w:t>
      </w:r>
    </w:p>
    <w:p w14:paraId="79311502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2.2. Описание Тарифов, их стоимость и лимиты являются неотъемлемой частью Договора и публикуются на Сайте.</w:t>
      </w:r>
    </w:p>
    <w:p w14:paraId="6AFFD760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2.3. Исполнитель вправе привлекать третьих лиц и сторонние сервисы для исполнения Договора (в т.ч. платёжные сервисы, инфраструктуру, каналы связи), оставаясь ответственным перед Заказчиком в пределах настоящей Оферты.</w:t>
      </w:r>
    </w:p>
    <w:p w14:paraId="73F65C35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4D3C5178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3. ТАРИФЫ И ЛИМИТЫ</w:t>
      </w:r>
    </w:p>
    <w:p w14:paraId="2285001B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3.1. На Сайте могут быть доступны следующие Тарифы:</w:t>
      </w:r>
    </w:p>
    <w:p w14:paraId="092F2723" w14:textId="09626A56" w:rsidR="00F5394C" w:rsidRPr="003648FB" w:rsidRDefault="003648FB" w:rsidP="00031A01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</w:rPr>
        <w:t>Free</w:t>
      </w:r>
      <w:r w:rsidRPr="003648FB">
        <w:rPr>
          <w:rFonts w:ascii="Arial" w:hAnsi="Arial" w:cs="Arial"/>
          <w:sz w:val="22"/>
          <w:lang w:val="ru-RU"/>
        </w:rPr>
        <w:t xml:space="preserve">: до </w:t>
      </w:r>
      <w:r w:rsidR="009B3F00">
        <w:rPr>
          <w:rFonts w:ascii="Arial" w:hAnsi="Arial" w:cs="Arial"/>
          <w:sz w:val="22"/>
          <w:lang w:val="ru-RU"/>
        </w:rPr>
        <w:t>2</w:t>
      </w:r>
      <w:r w:rsidRPr="003648FB">
        <w:rPr>
          <w:rFonts w:ascii="Arial" w:hAnsi="Arial" w:cs="Arial"/>
          <w:sz w:val="22"/>
          <w:lang w:val="ru-RU"/>
        </w:rPr>
        <w:t xml:space="preserve"> Лабораторных в календарный месяц </w:t>
      </w:r>
      <w:r w:rsidR="00F5394C" w:rsidRPr="003648FB">
        <w:rPr>
          <w:rFonts w:ascii="Arial" w:hAnsi="Arial" w:cs="Arial"/>
          <w:sz w:val="22"/>
          <w:lang w:val="ru-RU"/>
        </w:rPr>
        <w:t>от данных до готового отчёта</w:t>
      </w:r>
      <w:r w:rsidR="009B3F00" w:rsidRPr="009B3F00">
        <w:rPr>
          <w:rFonts w:ascii="Arial" w:hAnsi="Arial" w:cs="Arial"/>
          <w:sz w:val="22"/>
          <w:lang w:val="ru-RU"/>
        </w:rPr>
        <w:t xml:space="preserve"> </w:t>
      </w:r>
      <w:r w:rsidR="009B3F00">
        <w:rPr>
          <w:rFonts w:ascii="Arial" w:hAnsi="Arial" w:cs="Arial"/>
          <w:sz w:val="22"/>
          <w:lang w:val="ru-RU"/>
        </w:rPr>
        <w:t xml:space="preserve">на основе сильных ИИ моделей, до </w:t>
      </w:r>
      <w:r w:rsidR="009B3F00" w:rsidRPr="009B3F00">
        <w:rPr>
          <w:rFonts w:ascii="Arial" w:hAnsi="Arial" w:cs="Arial"/>
          <w:sz w:val="22"/>
          <w:lang w:val="ru-RU"/>
        </w:rPr>
        <w:t xml:space="preserve">20 </w:t>
      </w:r>
      <w:r w:rsidR="009B3F00">
        <w:rPr>
          <w:rFonts w:ascii="Arial" w:hAnsi="Arial" w:cs="Arial"/>
          <w:sz w:val="22"/>
          <w:lang w:val="ru-RU"/>
        </w:rPr>
        <w:t>на основе слабых</w:t>
      </w:r>
      <w:r w:rsidR="00F5394C" w:rsidRPr="003648FB">
        <w:rPr>
          <w:rFonts w:ascii="Arial" w:hAnsi="Arial" w:cs="Arial"/>
          <w:sz w:val="22"/>
          <w:lang w:val="ru-RU"/>
        </w:rPr>
        <w:t>.</w:t>
      </w:r>
    </w:p>
    <w:p w14:paraId="381C6362" w14:textId="5FE03F29" w:rsidR="0061005A" w:rsidRPr="003648FB" w:rsidRDefault="003648FB" w:rsidP="00031A01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</w:rPr>
        <w:t>Pro</w:t>
      </w:r>
      <w:r w:rsidRPr="003648FB">
        <w:rPr>
          <w:rFonts w:ascii="Arial" w:hAnsi="Arial" w:cs="Arial"/>
          <w:sz w:val="22"/>
          <w:lang w:val="ru-RU"/>
        </w:rPr>
        <w:t xml:space="preserve">: </w:t>
      </w:r>
      <w:r w:rsidR="009B3F00">
        <w:rPr>
          <w:rFonts w:ascii="Arial" w:hAnsi="Arial" w:cs="Arial"/>
          <w:sz w:val="22"/>
          <w:lang w:val="ru-RU"/>
        </w:rPr>
        <w:t>349</w:t>
      </w:r>
      <w:r w:rsidRPr="003648FB">
        <w:rPr>
          <w:rFonts w:ascii="Arial" w:hAnsi="Arial" w:cs="Arial"/>
          <w:sz w:val="22"/>
          <w:lang w:val="ru-RU"/>
        </w:rPr>
        <w:t xml:space="preserve"> (</w:t>
      </w:r>
      <w:r w:rsidR="009B3F00">
        <w:rPr>
          <w:rFonts w:ascii="Arial" w:hAnsi="Arial" w:cs="Arial"/>
          <w:sz w:val="22"/>
          <w:lang w:val="ru-RU"/>
        </w:rPr>
        <w:t>триста сорок девять</w:t>
      </w:r>
      <w:r w:rsidRPr="003648FB">
        <w:rPr>
          <w:rFonts w:ascii="Arial" w:hAnsi="Arial" w:cs="Arial"/>
          <w:sz w:val="22"/>
          <w:lang w:val="ru-RU"/>
        </w:rPr>
        <w:t xml:space="preserve">) рублей в месяц, до </w:t>
      </w:r>
      <w:r w:rsidR="009B3F00" w:rsidRPr="009B3F00">
        <w:rPr>
          <w:rFonts w:ascii="Arial" w:hAnsi="Arial" w:cs="Arial"/>
          <w:sz w:val="22"/>
          <w:lang w:val="ru-RU"/>
        </w:rPr>
        <w:t>15</w:t>
      </w:r>
      <w:r w:rsidRPr="003648FB">
        <w:rPr>
          <w:rFonts w:ascii="Arial" w:hAnsi="Arial" w:cs="Arial"/>
          <w:sz w:val="22"/>
          <w:lang w:val="ru-RU"/>
        </w:rPr>
        <w:t xml:space="preserve"> Лабораторных в календарный месяц </w:t>
      </w:r>
      <w:r w:rsidR="00F5394C" w:rsidRPr="003648FB">
        <w:rPr>
          <w:rFonts w:ascii="Arial" w:hAnsi="Arial" w:cs="Arial"/>
          <w:sz w:val="22"/>
          <w:lang w:val="ru-RU"/>
        </w:rPr>
        <w:t>от данных до готового отчёта</w:t>
      </w:r>
      <w:r w:rsidR="009B3F00">
        <w:rPr>
          <w:rFonts w:ascii="Arial" w:hAnsi="Arial" w:cs="Arial"/>
          <w:sz w:val="22"/>
          <w:lang w:val="ru-RU"/>
        </w:rPr>
        <w:t xml:space="preserve"> на основе сильных ИИ моделей, до 50 </w:t>
      </w:r>
      <w:r w:rsidR="009B3F00" w:rsidRPr="003648FB">
        <w:rPr>
          <w:rFonts w:ascii="Arial" w:hAnsi="Arial" w:cs="Arial"/>
          <w:sz w:val="22"/>
          <w:lang w:val="ru-RU"/>
        </w:rPr>
        <w:t>Лабораторных в календарный месяц от данных до готового отчёта</w:t>
      </w:r>
      <w:r w:rsidR="009B3F00">
        <w:rPr>
          <w:rFonts w:ascii="Arial" w:hAnsi="Arial" w:cs="Arial"/>
          <w:sz w:val="22"/>
          <w:lang w:val="ru-RU"/>
        </w:rPr>
        <w:t xml:space="preserve"> на основе с</w:t>
      </w:r>
      <w:r w:rsidR="009B3F00">
        <w:rPr>
          <w:rFonts w:ascii="Arial" w:hAnsi="Arial" w:cs="Arial"/>
          <w:sz w:val="22"/>
          <w:lang w:val="ru-RU"/>
        </w:rPr>
        <w:t>лабых</w:t>
      </w:r>
      <w:r w:rsidR="009B3F00">
        <w:rPr>
          <w:rFonts w:ascii="Arial" w:hAnsi="Arial" w:cs="Arial"/>
          <w:sz w:val="22"/>
          <w:lang w:val="ru-RU"/>
        </w:rPr>
        <w:t xml:space="preserve"> ИИ моделей</w:t>
      </w:r>
      <w:r w:rsidR="00F5394C" w:rsidRPr="003648FB">
        <w:rPr>
          <w:rFonts w:ascii="Arial" w:hAnsi="Arial" w:cs="Arial"/>
          <w:sz w:val="22"/>
          <w:lang w:val="ru-RU"/>
        </w:rPr>
        <w:t>.</w:t>
      </w:r>
    </w:p>
    <w:p w14:paraId="4F53D3E0" w14:textId="7668E54A" w:rsidR="009B3F00" w:rsidRPr="003648FB" w:rsidRDefault="009B3F00" w:rsidP="009B3F00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>
        <w:rPr>
          <w:rFonts w:ascii="Arial" w:hAnsi="Arial" w:cs="Arial"/>
          <w:sz w:val="22"/>
        </w:rPr>
        <w:t>Max</w:t>
      </w:r>
      <w:r w:rsidR="003648FB" w:rsidRPr="003648FB">
        <w:rPr>
          <w:rFonts w:ascii="Arial" w:hAnsi="Arial" w:cs="Arial"/>
          <w:sz w:val="22"/>
          <w:lang w:val="ru-RU"/>
        </w:rPr>
        <w:t>:</w:t>
      </w:r>
      <w:r w:rsidRPr="009B3F00">
        <w:rPr>
          <w:rFonts w:ascii="Arial" w:hAnsi="Arial" w:cs="Arial"/>
          <w:sz w:val="22"/>
          <w:lang w:val="ru-RU"/>
        </w:rPr>
        <w:t xml:space="preserve"> </w:t>
      </w:r>
      <w:r>
        <w:rPr>
          <w:rFonts w:ascii="Arial" w:hAnsi="Arial" w:cs="Arial"/>
          <w:sz w:val="22"/>
          <w:lang w:val="ru-RU"/>
        </w:rPr>
        <w:t>1749</w:t>
      </w:r>
      <w:r w:rsidRPr="003648FB">
        <w:rPr>
          <w:rFonts w:ascii="Arial" w:hAnsi="Arial" w:cs="Arial"/>
          <w:sz w:val="22"/>
          <w:lang w:val="ru-RU"/>
        </w:rPr>
        <w:t xml:space="preserve"> (</w:t>
      </w:r>
      <w:r>
        <w:rPr>
          <w:rFonts w:ascii="Arial" w:hAnsi="Arial" w:cs="Arial"/>
          <w:sz w:val="22"/>
          <w:lang w:val="ru-RU"/>
        </w:rPr>
        <w:t>тысяча семьсот</w:t>
      </w:r>
      <w:r>
        <w:rPr>
          <w:rFonts w:ascii="Arial" w:hAnsi="Arial" w:cs="Arial"/>
          <w:sz w:val="22"/>
          <w:lang w:val="ru-RU"/>
        </w:rPr>
        <w:t xml:space="preserve"> сорок девять</w:t>
      </w:r>
      <w:r w:rsidRPr="003648FB">
        <w:rPr>
          <w:rFonts w:ascii="Arial" w:hAnsi="Arial" w:cs="Arial"/>
          <w:sz w:val="22"/>
          <w:lang w:val="ru-RU"/>
        </w:rPr>
        <w:t xml:space="preserve">) рублей в месяц, до </w:t>
      </w:r>
      <w:r>
        <w:rPr>
          <w:rFonts w:ascii="Arial" w:hAnsi="Arial" w:cs="Arial"/>
          <w:sz w:val="22"/>
          <w:lang w:val="ru-RU"/>
        </w:rPr>
        <w:t>75</w:t>
      </w:r>
      <w:r w:rsidRPr="003648FB">
        <w:rPr>
          <w:rFonts w:ascii="Arial" w:hAnsi="Arial" w:cs="Arial"/>
          <w:sz w:val="22"/>
          <w:lang w:val="ru-RU"/>
        </w:rPr>
        <w:t xml:space="preserve"> Лабораторных в календарный месяц от данных до готового отчёта</w:t>
      </w:r>
      <w:r>
        <w:rPr>
          <w:rFonts w:ascii="Arial" w:hAnsi="Arial" w:cs="Arial"/>
          <w:sz w:val="22"/>
          <w:lang w:val="ru-RU"/>
        </w:rPr>
        <w:t xml:space="preserve"> на основе сильных ИИ моделей</w:t>
      </w:r>
      <w:r>
        <w:rPr>
          <w:rFonts w:ascii="Arial" w:hAnsi="Arial" w:cs="Arial"/>
          <w:sz w:val="22"/>
          <w:lang w:val="ru-RU"/>
        </w:rPr>
        <w:t xml:space="preserve">, </w:t>
      </w:r>
      <w:r>
        <w:rPr>
          <w:rFonts w:ascii="Arial" w:hAnsi="Arial" w:cs="Arial"/>
          <w:sz w:val="22"/>
          <w:lang w:val="ru-RU"/>
        </w:rPr>
        <w:t xml:space="preserve">до </w:t>
      </w:r>
      <w:r>
        <w:rPr>
          <w:rFonts w:ascii="Arial" w:hAnsi="Arial" w:cs="Arial"/>
          <w:sz w:val="22"/>
          <w:lang w:val="ru-RU"/>
        </w:rPr>
        <w:t>2</w:t>
      </w:r>
      <w:r>
        <w:rPr>
          <w:rFonts w:ascii="Arial" w:hAnsi="Arial" w:cs="Arial"/>
          <w:sz w:val="22"/>
          <w:lang w:val="ru-RU"/>
        </w:rPr>
        <w:t xml:space="preserve">50 </w:t>
      </w:r>
      <w:r w:rsidRPr="003648FB">
        <w:rPr>
          <w:rFonts w:ascii="Arial" w:hAnsi="Arial" w:cs="Arial"/>
          <w:sz w:val="22"/>
          <w:lang w:val="ru-RU"/>
        </w:rPr>
        <w:t>Лабораторных в календарный месяц от данных до готового отчёта</w:t>
      </w:r>
      <w:r>
        <w:rPr>
          <w:rFonts w:ascii="Arial" w:hAnsi="Arial" w:cs="Arial"/>
          <w:sz w:val="22"/>
          <w:lang w:val="ru-RU"/>
        </w:rPr>
        <w:t xml:space="preserve"> на основе слабых ИИ моделей</w:t>
      </w:r>
      <w:r w:rsidRPr="003648FB">
        <w:rPr>
          <w:rFonts w:ascii="Arial" w:hAnsi="Arial" w:cs="Arial"/>
          <w:sz w:val="22"/>
          <w:lang w:val="ru-RU"/>
        </w:rPr>
        <w:t>.</w:t>
      </w:r>
    </w:p>
    <w:p w14:paraId="6C05F1B8" w14:textId="5DF40B78" w:rsidR="009B3F00" w:rsidRPr="003648FB" w:rsidRDefault="009B3F00" w:rsidP="009B3F00">
      <w:pPr>
        <w:pStyle w:val="a0"/>
        <w:numPr>
          <w:ilvl w:val="0"/>
          <w:numId w:val="0"/>
        </w:numPr>
        <w:spacing w:after="0" w:line="240" w:lineRule="auto"/>
        <w:ind w:left="360"/>
        <w:jc w:val="both"/>
        <w:rPr>
          <w:rFonts w:ascii="Arial" w:hAnsi="Arial" w:cs="Arial"/>
          <w:sz w:val="22"/>
          <w:lang w:val="ru-RU"/>
        </w:rPr>
      </w:pPr>
    </w:p>
    <w:p w14:paraId="341D6CA9" w14:textId="3B171389" w:rsidR="0061005A" w:rsidRPr="003648FB" w:rsidRDefault="0061005A" w:rsidP="009B3F00">
      <w:pPr>
        <w:pStyle w:val="a0"/>
        <w:numPr>
          <w:ilvl w:val="0"/>
          <w:numId w:val="0"/>
        </w:numPr>
        <w:spacing w:after="0" w:line="240" w:lineRule="auto"/>
        <w:ind w:left="360"/>
        <w:jc w:val="both"/>
        <w:rPr>
          <w:rFonts w:ascii="Arial" w:hAnsi="Arial" w:cs="Arial"/>
          <w:sz w:val="22"/>
          <w:lang w:val="ru-RU"/>
        </w:rPr>
      </w:pPr>
    </w:p>
    <w:p w14:paraId="67DE62DD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3.2. Отсчёт лимитов по Тарифу ведётся по календарным месяцам, если иное не указано на Сайте.</w:t>
      </w:r>
    </w:p>
    <w:p w14:paraId="59839F76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3.3. Неиспользованные лимиты (Лабораторные) не переносятся на следующий месяц, если иное прямо не указано на Сайте.</w:t>
      </w:r>
    </w:p>
    <w:p w14:paraId="29895047" w14:textId="3FD486D0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3.4. Исполнитель вправе изменять состав Тарифов и лимиты для новых подключений путём публикации на Сайте.</w:t>
      </w:r>
      <w:r w:rsidR="00031A01" w:rsidRPr="003648FB">
        <w:rPr>
          <w:rFonts w:ascii="Arial" w:hAnsi="Arial" w:cs="Arial"/>
          <w:sz w:val="22"/>
          <w:lang w:val="ru-RU"/>
        </w:rPr>
        <w:t xml:space="preserve"> В отношении оплаченного Заказчиком Тарифа изменения не применяются </w:t>
      </w:r>
      <w:r w:rsidR="00D65FD9">
        <w:rPr>
          <w:rFonts w:ascii="Arial" w:hAnsi="Arial" w:cs="Arial"/>
          <w:sz w:val="22"/>
          <w:lang w:val="ru-RU"/>
        </w:rPr>
        <w:t>в</w:t>
      </w:r>
      <w:r w:rsidR="00031A01" w:rsidRPr="003648FB">
        <w:rPr>
          <w:rFonts w:ascii="Arial" w:hAnsi="Arial" w:cs="Arial"/>
          <w:sz w:val="22"/>
          <w:lang w:val="ru-RU"/>
        </w:rPr>
        <w:t>плоть до его истечения</w:t>
      </w:r>
      <w:r w:rsidR="00D65FD9">
        <w:rPr>
          <w:rFonts w:ascii="Arial" w:hAnsi="Arial" w:cs="Arial"/>
          <w:sz w:val="22"/>
          <w:lang w:val="ru-RU"/>
        </w:rPr>
        <w:t>.</w:t>
      </w:r>
    </w:p>
    <w:p w14:paraId="13D9888A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1B57DA52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4. ПОРЯДОК ЗАКЛЮЧЕНИЯ ДОГОВОРА (АКЦЕПТ)</w:t>
      </w:r>
    </w:p>
    <w:p w14:paraId="245441FA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4.1. Договор заключается путём акцепта настоящей Оферты посредством конклюдентных действий.</w:t>
      </w:r>
    </w:p>
    <w:p w14:paraId="4F73E8DD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4.2. К конклюдентным действиям относятся (включая, но не ограничиваясь): регистрация/авторизация на Сайте, выбор Тарифа, оплата, начало использования Сервиса, направление данных и команд в </w:t>
      </w:r>
      <w:r w:rsidRPr="003648FB">
        <w:rPr>
          <w:rFonts w:ascii="Arial" w:hAnsi="Arial" w:cs="Arial"/>
          <w:sz w:val="22"/>
        </w:rPr>
        <w:t>Telegram</w:t>
      </w:r>
      <w:r w:rsidRPr="003648FB">
        <w:rPr>
          <w:rFonts w:ascii="Arial" w:hAnsi="Arial" w:cs="Arial"/>
          <w:sz w:val="22"/>
          <w:lang w:val="ru-RU"/>
        </w:rPr>
        <w:t>-бот.</w:t>
      </w:r>
    </w:p>
    <w:p w14:paraId="2CB94658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4.3. Договор считается заключённым с момента подтверждения оплаты Тарифа (для платных Тарифов) либо с момента начала использования Сервиса (для </w:t>
      </w:r>
      <w:r w:rsidRPr="003648FB">
        <w:rPr>
          <w:rFonts w:ascii="Arial" w:hAnsi="Arial" w:cs="Arial"/>
          <w:sz w:val="22"/>
        </w:rPr>
        <w:t>Free</w:t>
      </w:r>
      <w:r w:rsidRPr="003648FB">
        <w:rPr>
          <w:rFonts w:ascii="Arial" w:hAnsi="Arial" w:cs="Arial"/>
          <w:sz w:val="22"/>
          <w:lang w:val="ru-RU"/>
        </w:rPr>
        <w:t>).</w:t>
      </w:r>
    </w:p>
    <w:p w14:paraId="5ACC7290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7053DAEC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5. ПОРЯДОК ОКАЗАНИЯ УСЛУГ</w:t>
      </w:r>
    </w:p>
    <w:p w14:paraId="66845C86" w14:textId="77777777" w:rsidR="0061005A" w:rsidRPr="003648FB" w:rsidRDefault="003648FB" w:rsidP="00C027E0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5.1. Услуги оказываются дистанционно через Сайт и/или </w:t>
      </w:r>
      <w:r w:rsidRPr="003648FB">
        <w:rPr>
          <w:rFonts w:ascii="Arial" w:hAnsi="Arial" w:cs="Arial"/>
          <w:sz w:val="22"/>
        </w:rPr>
        <w:t>Telegram</w:t>
      </w:r>
      <w:r w:rsidRPr="003648FB">
        <w:rPr>
          <w:rFonts w:ascii="Arial" w:hAnsi="Arial" w:cs="Arial"/>
          <w:sz w:val="22"/>
          <w:lang w:val="ru-RU"/>
        </w:rPr>
        <w:t>-бот (как канал взаимодействия).</w:t>
      </w:r>
    </w:p>
    <w:p w14:paraId="7EDE63BB" w14:textId="77777777" w:rsidR="0061005A" w:rsidRPr="003648FB" w:rsidRDefault="003648FB" w:rsidP="00C027E0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5.2. Исполнитель оказывает Услуги по принципу «как есть» в части интерфейса и функциональности, при этом обязан обеспечить предоставление оплаченного доступа в рамках Тарифа.</w:t>
      </w:r>
    </w:p>
    <w:p w14:paraId="34A50215" w14:textId="0DD1598A" w:rsidR="0061005A" w:rsidRPr="003648FB" w:rsidRDefault="003648FB" w:rsidP="00C027E0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5.3. Техническая поддержка осуществляется ежедневно с 09:00 до 23:00</w:t>
      </w:r>
      <w:r w:rsidR="00C027E0" w:rsidRPr="003648FB">
        <w:rPr>
          <w:rFonts w:ascii="Arial" w:hAnsi="Arial" w:cs="Arial"/>
          <w:sz w:val="22"/>
          <w:lang w:val="ru-RU"/>
        </w:rPr>
        <w:t xml:space="preserve"> (</w:t>
      </w:r>
      <w:r w:rsidRPr="003648FB">
        <w:rPr>
          <w:rFonts w:ascii="Arial" w:hAnsi="Arial" w:cs="Arial"/>
          <w:sz w:val="22"/>
          <w:lang w:val="ru-RU"/>
        </w:rPr>
        <w:t xml:space="preserve">по </w:t>
      </w:r>
      <w:r w:rsidR="00C027E0" w:rsidRPr="003648FB">
        <w:rPr>
          <w:rFonts w:ascii="Arial" w:hAnsi="Arial" w:cs="Arial"/>
          <w:sz w:val="22"/>
          <w:lang w:val="ru-RU"/>
        </w:rPr>
        <w:t xml:space="preserve">московскому времени) </w:t>
      </w:r>
      <w:r w:rsidRPr="003648FB">
        <w:rPr>
          <w:rFonts w:ascii="Arial" w:hAnsi="Arial" w:cs="Arial"/>
          <w:sz w:val="22"/>
          <w:lang w:val="ru-RU"/>
        </w:rPr>
        <w:t xml:space="preserve">по </w:t>
      </w:r>
      <w:r w:rsidR="00C027E0" w:rsidRPr="003648FB">
        <w:rPr>
          <w:rFonts w:ascii="Arial" w:hAnsi="Arial" w:cs="Arial"/>
          <w:sz w:val="22"/>
          <w:lang w:val="ru-RU"/>
        </w:rPr>
        <w:t>электронной почте</w:t>
      </w:r>
      <w:r w:rsidRPr="003648FB">
        <w:rPr>
          <w:rFonts w:ascii="Arial" w:hAnsi="Arial" w:cs="Arial"/>
          <w:sz w:val="22"/>
          <w:lang w:val="ru-RU"/>
        </w:rPr>
        <w:t xml:space="preserve">: </w:t>
      </w:r>
      <w:r w:rsidRPr="003648FB">
        <w:rPr>
          <w:rFonts w:ascii="Arial" w:hAnsi="Arial" w:cs="Arial"/>
          <w:sz w:val="22"/>
        </w:rPr>
        <w:t>mm</w:t>
      </w:r>
      <w:r w:rsidRPr="003648FB">
        <w:rPr>
          <w:rFonts w:ascii="Arial" w:hAnsi="Arial" w:cs="Arial"/>
          <w:sz w:val="22"/>
          <w:lang w:val="ru-RU"/>
        </w:rPr>
        <w:t>@</w:t>
      </w:r>
      <w:proofErr w:type="spellStart"/>
      <w:r w:rsidRPr="003648FB">
        <w:rPr>
          <w:rFonts w:ascii="Arial" w:hAnsi="Arial" w:cs="Arial"/>
          <w:sz w:val="22"/>
        </w:rPr>
        <w:t>shneyderman</w:t>
      </w:r>
      <w:proofErr w:type="spellEnd"/>
      <w:r w:rsidRPr="003648FB">
        <w:rPr>
          <w:rFonts w:ascii="Arial" w:hAnsi="Arial" w:cs="Arial"/>
          <w:sz w:val="22"/>
          <w:lang w:val="ru-RU"/>
        </w:rPr>
        <w:t>.</w:t>
      </w:r>
      <w:proofErr w:type="spellStart"/>
      <w:r w:rsidRPr="003648FB">
        <w:rPr>
          <w:rFonts w:ascii="Arial" w:hAnsi="Arial" w:cs="Arial"/>
          <w:sz w:val="22"/>
        </w:rPr>
        <w:t>ru</w:t>
      </w:r>
      <w:proofErr w:type="spellEnd"/>
      <w:r w:rsidRPr="003648FB">
        <w:rPr>
          <w:rFonts w:ascii="Arial" w:hAnsi="Arial" w:cs="Arial"/>
          <w:sz w:val="22"/>
          <w:lang w:val="ru-RU"/>
        </w:rPr>
        <w:t xml:space="preserve"> (если иной канал не указан на Сайте).</w:t>
      </w:r>
    </w:p>
    <w:p w14:paraId="394DB0ED" w14:textId="26B62863" w:rsidR="0061005A" w:rsidRPr="003648FB" w:rsidRDefault="003648FB" w:rsidP="00C027E0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5.4. Исполнитель вправе приостанавливать доступ к Сервису для </w:t>
      </w:r>
      <w:r w:rsidR="00C027E0" w:rsidRPr="003648FB">
        <w:rPr>
          <w:rFonts w:ascii="Arial" w:hAnsi="Arial" w:cs="Arial"/>
          <w:sz w:val="22"/>
          <w:lang w:val="ru-RU"/>
        </w:rPr>
        <w:t xml:space="preserve">проведения </w:t>
      </w:r>
      <w:r w:rsidRPr="003648FB">
        <w:rPr>
          <w:rFonts w:ascii="Arial" w:hAnsi="Arial" w:cs="Arial"/>
          <w:sz w:val="22"/>
          <w:lang w:val="ru-RU"/>
        </w:rPr>
        <w:t>обновлений</w:t>
      </w:r>
      <w:r w:rsidR="00C027E0" w:rsidRPr="003648FB">
        <w:rPr>
          <w:rFonts w:ascii="Arial" w:hAnsi="Arial" w:cs="Arial"/>
          <w:sz w:val="22"/>
          <w:lang w:val="ru-RU"/>
        </w:rPr>
        <w:t xml:space="preserve"> и</w:t>
      </w:r>
      <w:r w:rsidRPr="003648FB">
        <w:rPr>
          <w:rFonts w:ascii="Arial" w:hAnsi="Arial" w:cs="Arial"/>
          <w:sz w:val="22"/>
          <w:lang w:val="ru-RU"/>
        </w:rPr>
        <w:t>/</w:t>
      </w:r>
      <w:r w:rsidR="00C027E0" w:rsidRPr="003648FB">
        <w:rPr>
          <w:rFonts w:ascii="Arial" w:hAnsi="Arial" w:cs="Arial"/>
          <w:sz w:val="22"/>
          <w:lang w:val="ru-RU"/>
        </w:rPr>
        <w:t xml:space="preserve">или </w:t>
      </w:r>
      <w:r w:rsidRPr="003648FB">
        <w:rPr>
          <w:rFonts w:ascii="Arial" w:hAnsi="Arial" w:cs="Arial"/>
          <w:sz w:val="22"/>
          <w:lang w:val="ru-RU"/>
        </w:rPr>
        <w:t>тех</w:t>
      </w:r>
      <w:r w:rsidR="00C027E0" w:rsidRPr="003648FB">
        <w:rPr>
          <w:rFonts w:ascii="Arial" w:hAnsi="Arial" w:cs="Arial"/>
          <w:sz w:val="22"/>
          <w:lang w:val="ru-RU"/>
        </w:rPr>
        <w:t xml:space="preserve">нических </w:t>
      </w:r>
      <w:r w:rsidRPr="003648FB">
        <w:rPr>
          <w:rFonts w:ascii="Arial" w:hAnsi="Arial" w:cs="Arial"/>
          <w:sz w:val="22"/>
          <w:lang w:val="ru-RU"/>
        </w:rPr>
        <w:t>работ</w:t>
      </w:r>
      <w:r w:rsidR="00C027E0" w:rsidRPr="003648FB">
        <w:rPr>
          <w:rFonts w:ascii="Arial" w:hAnsi="Arial" w:cs="Arial"/>
          <w:sz w:val="22"/>
          <w:lang w:val="ru-RU"/>
        </w:rPr>
        <w:t>,</w:t>
      </w:r>
      <w:r w:rsidRPr="003648FB">
        <w:rPr>
          <w:rFonts w:ascii="Arial" w:hAnsi="Arial" w:cs="Arial"/>
          <w:sz w:val="22"/>
          <w:lang w:val="ru-RU"/>
        </w:rPr>
        <w:t xml:space="preserve"> при наличии необходимости.</w:t>
      </w:r>
    </w:p>
    <w:p w14:paraId="74895101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52F59C8E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6. ЦЕНА И ПОРЯДОК РАСЧЁТОВ</w:t>
      </w:r>
    </w:p>
    <w:p w14:paraId="65CAF978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6.1. Стоимость платных Тарифов указывается на Сайте и/или в интерфейсе оплаты.</w:t>
      </w:r>
    </w:p>
    <w:p w14:paraId="36D167A8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6.2. Оплата производится в безналичном порядке через платёжную систему </w:t>
      </w:r>
      <w:proofErr w:type="spellStart"/>
      <w:r w:rsidRPr="003648FB">
        <w:rPr>
          <w:rFonts w:ascii="Arial" w:hAnsi="Arial" w:cs="Arial"/>
          <w:sz w:val="22"/>
        </w:rPr>
        <w:t>Robokassa</w:t>
      </w:r>
      <w:proofErr w:type="spellEnd"/>
      <w:r w:rsidRPr="003648FB">
        <w:rPr>
          <w:rFonts w:ascii="Arial" w:hAnsi="Arial" w:cs="Arial"/>
          <w:sz w:val="22"/>
          <w:lang w:val="ru-RU"/>
        </w:rPr>
        <w:t>.</w:t>
      </w:r>
    </w:p>
    <w:p w14:paraId="1A826390" w14:textId="4CD4ADB1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6.3. По общему правилу оплата Тарифа осуществляется авансом за соответствующий период (месяц), а продление доступа производится путём внесения следующего платежа, если иное не предусмотрено на Сайте.</w:t>
      </w:r>
      <w:r w:rsidR="00F5394C" w:rsidRPr="003648FB">
        <w:rPr>
          <w:rFonts w:ascii="Arial" w:hAnsi="Arial" w:cs="Arial"/>
          <w:sz w:val="22"/>
          <w:lang w:val="ru-RU"/>
        </w:rPr>
        <w:t xml:space="preserve"> </w:t>
      </w:r>
    </w:p>
    <w:p w14:paraId="17324263" w14:textId="77777777" w:rsidR="0061005A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6.4. При расчётах в сети Интернет выдача электронного чека/подтверждения оплаты производится в порядке, предусмотренном применимыми требованиями (в том числе правилами </w:t>
      </w:r>
      <w:proofErr w:type="spellStart"/>
      <w:r w:rsidRPr="003648FB">
        <w:rPr>
          <w:rFonts w:ascii="Arial" w:hAnsi="Arial" w:cs="Arial"/>
          <w:sz w:val="22"/>
          <w:lang w:val="ru-RU"/>
        </w:rPr>
        <w:t>фискализации</w:t>
      </w:r>
      <w:proofErr w:type="spellEnd"/>
      <w:r w:rsidRPr="003648FB">
        <w:rPr>
          <w:rFonts w:ascii="Arial" w:hAnsi="Arial" w:cs="Arial"/>
          <w:sz w:val="22"/>
          <w:lang w:val="ru-RU"/>
        </w:rPr>
        <w:t>/выдачи чеков при онлайн-оплате).</w:t>
      </w:r>
    </w:p>
    <w:p w14:paraId="58D3A931" w14:textId="3AC3633F" w:rsidR="00CA521F" w:rsidRPr="003648FB" w:rsidRDefault="00CA521F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>
        <w:rPr>
          <w:rFonts w:ascii="Arial" w:hAnsi="Arial" w:cs="Arial"/>
          <w:sz w:val="22"/>
          <w:lang w:val="ru-RU"/>
        </w:rPr>
        <w:t>6.5. Заказчик имеет право отказаться от покупки до момента получения.</w:t>
      </w:r>
    </w:p>
    <w:p w14:paraId="7E2996D8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1C8CD63B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7. ВОЗВРАТЫ (ДЕНЕЖНЫЕ СРЕДСТВА)</w:t>
      </w:r>
    </w:p>
    <w:p w14:paraId="34081932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7.1. Заказчик соглашается, что по общему правилу возврат денежных средств не предусмотрен.</w:t>
      </w:r>
    </w:p>
    <w:p w14:paraId="35BB636A" w14:textId="3661A07C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7.2. При этом ничто в настоящей Оферте не ограничивает права Заказчика на возврат денежных средств в случаях, когда такой возврат прямо обязателен законодательств</w:t>
      </w:r>
      <w:r w:rsidR="00C027E0" w:rsidRPr="003648FB">
        <w:rPr>
          <w:rFonts w:ascii="Arial" w:hAnsi="Arial" w:cs="Arial"/>
          <w:sz w:val="22"/>
          <w:lang w:val="ru-RU"/>
        </w:rPr>
        <w:t>ом</w:t>
      </w:r>
      <w:r w:rsidRPr="003648FB">
        <w:rPr>
          <w:rFonts w:ascii="Arial" w:hAnsi="Arial" w:cs="Arial"/>
          <w:sz w:val="22"/>
          <w:lang w:val="ru-RU"/>
        </w:rPr>
        <w:t xml:space="preserve"> Российской Федерации.</w:t>
      </w:r>
    </w:p>
    <w:p w14:paraId="70E1A196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7.3. Если возврат подлежит осуществлению, он выполняется тем способом, которым была произведена оплата, либо иным способом, предусмотренным правилами платёжной системы, при условии наличия технической возможности и соблюдения процедур платёжного сервиса.</w:t>
      </w:r>
    </w:p>
    <w:p w14:paraId="1B00EDA8" w14:textId="0EBAC424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7.4. Для рассмотрения вопроса о возврате Заказчик направляет обращение на </w:t>
      </w:r>
      <w:r w:rsidR="00C027E0" w:rsidRPr="003648FB">
        <w:rPr>
          <w:rFonts w:ascii="Arial" w:hAnsi="Arial" w:cs="Arial"/>
          <w:sz w:val="22"/>
          <w:lang w:val="ru-RU"/>
        </w:rPr>
        <w:t xml:space="preserve">электронную почту </w:t>
      </w:r>
      <w:hyperlink r:id="rId6" w:history="1">
        <w:r w:rsidR="00D65FD9" w:rsidRPr="00250C0D">
          <w:rPr>
            <w:rStyle w:val="aff8"/>
            <w:rFonts w:ascii="Arial" w:hAnsi="Arial" w:cs="Arial"/>
            <w:sz w:val="22"/>
          </w:rPr>
          <w:t>mm</w:t>
        </w:r>
        <w:r w:rsidR="00D65FD9" w:rsidRPr="00250C0D">
          <w:rPr>
            <w:rStyle w:val="aff8"/>
            <w:rFonts w:ascii="Arial" w:hAnsi="Arial" w:cs="Arial"/>
            <w:sz w:val="22"/>
            <w:lang w:val="ru-RU"/>
          </w:rPr>
          <w:t>@</w:t>
        </w:r>
        <w:proofErr w:type="spellStart"/>
        <w:r w:rsidR="00D65FD9" w:rsidRPr="00250C0D">
          <w:rPr>
            <w:rStyle w:val="aff8"/>
            <w:rFonts w:ascii="Arial" w:hAnsi="Arial" w:cs="Arial"/>
            <w:sz w:val="22"/>
          </w:rPr>
          <w:t>shneyderman</w:t>
        </w:r>
        <w:proofErr w:type="spellEnd"/>
        <w:r w:rsidR="00D65FD9" w:rsidRPr="00250C0D">
          <w:rPr>
            <w:rStyle w:val="aff8"/>
            <w:rFonts w:ascii="Arial" w:hAnsi="Arial" w:cs="Arial"/>
            <w:sz w:val="22"/>
            <w:lang w:val="ru-RU"/>
          </w:rPr>
          <w:t>.</w:t>
        </w:r>
        <w:proofErr w:type="spellStart"/>
        <w:r w:rsidR="00D65FD9" w:rsidRPr="00250C0D">
          <w:rPr>
            <w:rStyle w:val="aff8"/>
            <w:rFonts w:ascii="Arial" w:hAnsi="Arial" w:cs="Arial"/>
            <w:sz w:val="22"/>
          </w:rPr>
          <w:t>ru</w:t>
        </w:r>
        <w:proofErr w:type="spellEnd"/>
      </w:hyperlink>
      <w:r w:rsidR="00D65FD9">
        <w:rPr>
          <w:rFonts w:ascii="Arial" w:hAnsi="Arial" w:cs="Arial"/>
          <w:sz w:val="22"/>
          <w:lang w:val="ru-RU"/>
        </w:rPr>
        <w:t xml:space="preserve"> или электронную почту, указанную на сайте</w:t>
      </w:r>
      <w:r w:rsidRPr="003648FB">
        <w:rPr>
          <w:rFonts w:ascii="Arial" w:hAnsi="Arial" w:cs="Arial"/>
          <w:sz w:val="22"/>
          <w:lang w:val="ru-RU"/>
        </w:rPr>
        <w:t xml:space="preserve">, указывая: ФИО, </w:t>
      </w:r>
      <w:r w:rsidRPr="003648FB">
        <w:rPr>
          <w:rFonts w:ascii="Arial" w:hAnsi="Arial" w:cs="Arial"/>
          <w:sz w:val="22"/>
        </w:rPr>
        <w:t>email</w:t>
      </w:r>
      <w:r w:rsidRPr="003648FB">
        <w:rPr>
          <w:rFonts w:ascii="Arial" w:hAnsi="Arial" w:cs="Arial"/>
          <w:sz w:val="22"/>
          <w:lang w:val="ru-RU"/>
        </w:rPr>
        <w:t xml:space="preserve">/логин на Сайте, дату/сумму платежа, идентификатор платежа </w:t>
      </w:r>
      <w:proofErr w:type="spellStart"/>
      <w:r w:rsidRPr="003648FB">
        <w:rPr>
          <w:rFonts w:ascii="Arial" w:hAnsi="Arial" w:cs="Arial"/>
          <w:sz w:val="22"/>
        </w:rPr>
        <w:t>Robokassa</w:t>
      </w:r>
      <w:proofErr w:type="spellEnd"/>
      <w:r w:rsidRPr="003648FB">
        <w:rPr>
          <w:rFonts w:ascii="Arial" w:hAnsi="Arial" w:cs="Arial"/>
          <w:sz w:val="22"/>
          <w:lang w:val="ru-RU"/>
        </w:rPr>
        <w:t xml:space="preserve"> (если есть), причину обращения.</w:t>
      </w:r>
      <w:r w:rsidR="00D65FD9">
        <w:rPr>
          <w:rFonts w:ascii="Arial" w:hAnsi="Arial" w:cs="Arial"/>
          <w:sz w:val="22"/>
          <w:lang w:val="ru-RU"/>
        </w:rPr>
        <w:t xml:space="preserve"> Возврат будет осуществлён в</w:t>
      </w:r>
      <w:r w:rsidR="00D65FD9">
        <w:rPr>
          <w:rFonts w:ascii="Arial" w:hAnsi="Arial" w:cs="Arial"/>
          <w:sz w:val="22"/>
          <w:lang w:val="ru-RU"/>
        </w:rPr>
        <w:t xml:space="preserve"> течение 3 рабочих дней</w:t>
      </w:r>
      <w:r w:rsidR="00D65FD9">
        <w:rPr>
          <w:rFonts w:ascii="Arial" w:hAnsi="Arial" w:cs="Arial"/>
          <w:sz w:val="22"/>
          <w:lang w:val="ru-RU"/>
        </w:rPr>
        <w:t>.</w:t>
      </w:r>
    </w:p>
    <w:p w14:paraId="0DAA0ABE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4F6AE427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8. ПРАВА И ОБЯЗАННОСТИ СТОРОН</w:t>
      </w:r>
    </w:p>
    <w:p w14:paraId="1A22B9C7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8.1. Исполнитель обязуется:</w:t>
      </w:r>
    </w:p>
    <w:p w14:paraId="413DCEB3" w14:textId="77777777" w:rsidR="0061005A" w:rsidRPr="003648FB" w:rsidRDefault="003648FB" w:rsidP="00C027E0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Оказывать Услуги в объёме, соответствующем выбранному Тарифу.</w:t>
      </w:r>
    </w:p>
    <w:p w14:paraId="7B2F86D6" w14:textId="77777777" w:rsidR="0061005A" w:rsidRPr="003648FB" w:rsidRDefault="003648FB" w:rsidP="00C027E0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Обеспечивать конфиденциальность персональных данных Заказчика и использовать их для оказания Услуг.</w:t>
      </w:r>
    </w:p>
    <w:p w14:paraId="6FF61F75" w14:textId="77777777" w:rsidR="0061005A" w:rsidRPr="003648FB" w:rsidRDefault="003648FB" w:rsidP="00C027E0">
      <w:pPr>
        <w:spacing w:after="0" w:line="240" w:lineRule="auto"/>
        <w:ind w:firstLine="567"/>
        <w:jc w:val="both"/>
        <w:rPr>
          <w:rFonts w:ascii="Arial" w:hAnsi="Arial" w:cs="Arial"/>
          <w:sz w:val="22"/>
        </w:rPr>
      </w:pPr>
      <w:r w:rsidRPr="003648FB">
        <w:rPr>
          <w:rFonts w:ascii="Arial" w:hAnsi="Arial" w:cs="Arial"/>
          <w:sz w:val="22"/>
        </w:rPr>
        <w:t>8.2. Исполнитель вправе:</w:t>
      </w:r>
    </w:p>
    <w:p w14:paraId="5021B48D" w14:textId="77777777" w:rsidR="0061005A" w:rsidRPr="003648FB" w:rsidRDefault="003648FB" w:rsidP="00C027E0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Вносить изменения в настоящую Оферту путём публикации актуальной редакции на Сайте.</w:t>
      </w:r>
    </w:p>
    <w:p w14:paraId="3818788A" w14:textId="77777777" w:rsidR="0061005A" w:rsidRPr="003648FB" w:rsidRDefault="003648FB" w:rsidP="00C027E0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Приостанавливать доступ при нарушении Заказчиком условий настоящей Оферты или при подозрении на злоупотребления (например, попытки обхода лимитов/вмешательства в работу Сервиса).</w:t>
      </w:r>
    </w:p>
    <w:p w14:paraId="119AA344" w14:textId="77777777" w:rsidR="0061005A" w:rsidRPr="003648FB" w:rsidRDefault="003648FB" w:rsidP="00C027E0">
      <w:pPr>
        <w:spacing w:after="0" w:line="240" w:lineRule="auto"/>
        <w:ind w:firstLine="567"/>
        <w:jc w:val="both"/>
        <w:rPr>
          <w:rFonts w:ascii="Arial" w:hAnsi="Arial" w:cs="Arial"/>
          <w:sz w:val="22"/>
        </w:rPr>
      </w:pPr>
      <w:r w:rsidRPr="003648FB">
        <w:rPr>
          <w:rFonts w:ascii="Arial" w:hAnsi="Arial" w:cs="Arial"/>
          <w:sz w:val="22"/>
        </w:rPr>
        <w:t>8.3. Заказчик обязуется:</w:t>
      </w:r>
    </w:p>
    <w:p w14:paraId="74761BDA" w14:textId="77777777" w:rsidR="0061005A" w:rsidRPr="003648FB" w:rsidRDefault="003648FB" w:rsidP="00C027E0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Предоставлять достоверные данные, необходимые для оказания Услуг.</w:t>
      </w:r>
    </w:p>
    <w:p w14:paraId="72176437" w14:textId="77777777" w:rsidR="0061005A" w:rsidRPr="003648FB" w:rsidRDefault="003648FB" w:rsidP="00C027E0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Не использовать Сервис для незаконных целей и не нарушать права третьих лиц.</w:t>
      </w:r>
    </w:p>
    <w:p w14:paraId="066C9316" w14:textId="77777777" w:rsidR="0061005A" w:rsidRPr="003648FB" w:rsidRDefault="003648FB" w:rsidP="00C027E0">
      <w:pPr>
        <w:pStyle w:val="a0"/>
        <w:spacing w:after="0" w:line="240" w:lineRule="auto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Не передавать доступ к Сервису третьим лицам, если иное прямо не разрешено Исполнителем/Тарифом.</w:t>
      </w:r>
    </w:p>
    <w:p w14:paraId="3060DD56" w14:textId="77777777" w:rsidR="0061005A" w:rsidRPr="003648FB" w:rsidRDefault="003648FB" w:rsidP="00C027E0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8.4. Заказчик понимает и принимает, что результаты, формируемые Сервисом, могут требовать проверки Заказчиком (включая соответствие методичке/требованиям конкретной кафедры), а ответственность за окончательную сдачу работы лежит на Заказчике.</w:t>
      </w:r>
    </w:p>
    <w:p w14:paraId="0F17FAD8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25FEF8B4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9. КОНФИДЕНЦИАЛЬНОСТЬ И ПЕРСОНАЛЬНЫЕ ДАННЫЕ</w:t>
      </w:r>
    </w:p>
    <w:p w14:paraId="76FDC398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9.1. При обработке персональных данных стороны руководствуются действующим законодательством РФ, включая ФЗ №152-ФЗ «О персональных данных» и ФЗ №149-ФЗ «Об информации, информационных технологиях и о защите информации».</w:t>
      </w:r>
    </w:p>
    <w:p w14:paraId="0045877F" w14:textId="684B4DBA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 xml:space="preserve">9.2. Порядок обработки персональных данных определяется Политикой обработки персональных данных, размещённой на Сайте (ссылка: </w:t>
      </w:r>
      <w:r w:rsidR="009D0E4E" w:rsidRPr="003648FB">
        <w:rPr>
          <w:rFonts w:ascii="Arial" w:hAnsi="Arial" w:cs="Arial"/>
          <w:sz w:val="22"/>
          <w:lang w:val="ru-RU"/>
        </w:rPr>
        <w:t>https://labtex-ai.ru/static/docs/privacy_policy.docx</w:t>
      </w:r>
      <w:r w:rsidRPr="003648FB">
        <w:rPr>
          <w:rFonts w:ascii="Arial" w:hAnsi="Arial" w:cs="Arial"/>
          <w:sz w:val="22"/>
          <w:lang w:val="ru-RU"/>
        </w:rPr>
        <w:t>).</w:t>
      </w:r>
    </w:p>
    <w:p w14:paraId="066BCE8F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9.3. Заказчик даёт согласие на обработку персональных данных в целях исполнения Договора путём совершения акцепта настоящей Оферты.</w:t>
      </w:r>
    </w:p>
    <w:p w14:paraId="70DFF8FF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5B604DED" w14:textId="7777777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10. ОТВЕТСТВЕННОСТЬ</w:t>
      </w:r>
    </w:p>
    <w:p w14:paraId="74174615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10.1. Стороны несут ответственность за неисполнение или ненадлежащее исполнение обязательств в соответствии с законодательством РФ.</w:t>
      </w:r>
    </w:p>
    <w:p w14:paraId="3BE87AA8" w14:textId="77777777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10.2. Исполнитель не несёт ответственности за сбои, вызванные действиями Заказчика, третьих лиц или внешних сервисов/каналов связи, не контролируемых Исполнителем, при условии принятия разумных мер по восстановлению работоспособности.</w:t>
      </w:r>
    </w:p>
    <w:p w14:paraId="60B64F94" w14:textId="7F776CBA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10.3. Исполнитель не несёт ответственности за последствия использования результатов, полученных Заказчиком через Сервис, если Заказчик предоставил неверные исходные данные или использовал результаты не по назначению.</w:t>
      </w:r>
    </w:p>
    <w:p w14:paraId="23931C60" w14:textId="77777777" w:rsidR="00C027E0" w:rsidRPr="003648FB" w:rsidRDefault="00C027E0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</w:p>
    <w:p w14:paraId="593A863C" w14:textId="68C6B854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1</w:t>
      </w:r>
      <w:r w:rsidR="00C027E0" w:rsidRPr="003648FB">
        <w:rPr>
          <w:rFonts w:ascii="Arial" w:hAnsi="Arial" w:cs="Arial"/>
          <w:sz w:val="22"/>
          <w:szCs w:val="22"/>
          <w:lang w:val="ru-RU"/>
        </w:rPr>
        <w:t>1</w:t>
      </w:r>
      <w:r w:rsidRPr="003648FB">
        <w:rPr>
          <w:rFonts w:ascii="Arial" w:hAnsi="Arial" w:cs="Arial"/>
          <w:sz w:val="22"/>
          <w:szCs w:val="22"/>
          <w:lang w:val="ru-RU"/>
        </w:rPr>
        <w:t>. СРОК ДЕЙСТВИЯ ОФЕРТЫ И ПРОЧИЕ УСЛОВИЯ</w:t>
      </w:r>
    </w:p>
    <w:p w14:paraId="6D4A169C" w14:textId="7FADB07F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</w:t>
      </w:r>
      <w:r w:rsidR="00C027E0" w:rsidRPr="003648FB">
        <w:rPr>
          <w:rFonts w:ascii="Arial" w:hAnsi="Arial" w:cs="Arial"/>
          <w:sz w:val="22"/>
          <w:lang w:val="ru-RU"/>
        </w:rPr>
        <w:t>1</w:t>
      </w:r>
      <w:r w:rsidRPr="003648FB">
        <w:rPr>
          <w:rFonts w:ascii="Arial" w:hAnsi="Arial" w:cs="Arial"/>
          <w:sz w:val="22"/>
          <w:lang w:val="ru-RU"/>
        </w:rPr>
        <w:t>.1. Оферта действует с момента размещения на Сайте до момента её отзыва Исполнителем.</w:t>
      </w:r>
    </w:p>
    <w:p w14:paraId="4E524E8A" w14:textId="02ABE2CD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</w:t>
      </w:r>
      <w:r w:rsidR="00C027E0" w:rsidRPr="003648FB">
        <w:rPr>
          <w:rFonts w:ascii="Arial" w:hAnsi="Arial" w:cs="Arial"/>
          <w:sz w:val="22"/>
          <w:lang w:val="ru-RU"/>
        </w:rPr>
        <w:t>1</w:t>
      </w:r>
      <w:r w:rsidRPr="003648FB">
        <w:rPr>
          <w:rFonts w:ascii="Arial" w:hAnsi="Arial" w:cs="Arial"/>
          <w:sz w:val="22"/>
          <w:lang w:val="ru-RU"/>
        </w:rPr>
        <w:t>.2. Изменения Оферты вступают в силу с момента публикации на Сайте и применяются к отношениям, возникшим после такой публикации, если прямо не указано иное.</w:t>
      </w:r>
    </w:p>
    <w:p w14:paraId="469BE551" w14:textId="0B119126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</w:t>
      </w:r>
      <w:r w:rsidR="00C027E0" w:rsidRPr="003648FB">
        <w:rPr>
          <w:rFonts w:ascii="Arial" w:hAnsi="Arial" w:cs="Arial"/>
          <w:sz w:val="22"/>
          <w:lang w:val="ru-RU"/>
        </w:rPr>
        <w:t>1</w:t>
      </w:r>
      <w:r w:rsidRPr="003648FB">
        <w:rPr>
          <w:rFonts w:ascii="Arial" w:hAnsi="Arial" w:cs="Arial"/>
          <w:sz w:val="22"/>
          <w:lang w:val="ru-RU"/>
        </w:rPr>
        <w:t>.3. Досудебный порядок урегулирования споров обязателен.</w:t>
      </w:r>
    </w:p>
    <w:p w14:paraId="65B91E74" w14:textId="0670853E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</w:t>
      </w:r>
      <w:r w:rsidR="00C027E0" w:rsidRPr="003648FB">
        <w:rPr>
          <w:rFonts w:ascii="Arial" w:hAnsi="Arial" w:cs="Arial"/>
          <w:sz w:val="22"/>
          <w:lang w:val="ru-RU"/>
        </w:rPr>
        <w:t>1</w:t>
      </w:r>
      <w:r w:rsidRPr="003648FB">
        <w:rPr>
          <w:rFonts w:ascii="Arial" w:hAnsi="Arial" w:cs="Arial"/>
          <w:sz w:val="22"/>
          <w:lang w:val="ru-RU"/>
        </w:rPr>
        <w:t>.4. Применимое право — право Российской Федерации.</w:t>
      </w:r>
    </w:p>
    <w:p w14:paraId="09D233AB" w14:textId="10CECA1B" w:rsidR="0061005A" w:rsidRPr="003648FB" w:rsidRDefault="003648FB" w:rsidP="00031A01">
      <w:pPr>
        <w:spacing w:after="0" w:line="240" w:lineRule="auto"/>
        <w:ind w:firstLine="567"/>
        <w:jc w:val="both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</w:t>
      </w:r>
      <w:r w:rsidR="00C027E0" w:rsidRPr="003648FB">
        <w:rPr>
          <w:rFonts w:ascii="Arial" w:hAnsi="Arial" w:cs="Arial"/>
          <w:sz w:val="22"/>
          <w:lang w:val="ru-RU"/>
        </w:rPr>
        <w:t>1</w:t>
      </w:r>
      <w:r w:rsidRPr="003648FB">
        <w:rPr>
          <w:rFonts w:ascii="Arial" w:hAnsi="Arial" w:cs="Arial"/>
          <w:sz w:val="22"/>
          <w:lang w:val="ru-RU"/>
        </w:rPr>
        <w:t>.5. Язык взаимодействия — русский.</w:t>
      </w:r>
    </w:p>
    <w:p w14:paraId="058538F1" w14:textId="2433A9DF" w:rsidR="00C027E0" w:rsidRPr="003648FB" w:rsidRDefault="00C027E0" w:rsidP="00031A01">
      <w:pPr>
        <w:spacing w:after="0" w:line="240" w:lineRule="auto"/>
        <w:ind w:firstLine="567"/>
        <w:jc w:val="both"/>
        <w:rPr>
          <w:rFonts w:ascii="Arial" w:hAnsi="Arial" w:cs="Arial"/>
          <w:b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11.6. Стороны освобождаются от ответственности за неисполнение обязательств вследствие обстоятельств непреодолимой силы.</w:t>
      </w:r>
    </w:p>
    <w:p w14:paraId="6014CD55" w14:textId="77777777" w:rsidR="0061005A" w:rsidRPr="003648FB" w:rsidRDefault="0061005A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</w:p>
    <w:p w14:paraId="19162826" w14:textId="02E59E17" w:rsidR="0061005A" w:rsidRPr="003648FB" w:rsidRDefault="003648FB" w:rsidP="00031A01">
      <w:pPr>
        <w:pStyle w:val="21"/>
        <w:spacing w:before="0" w:line="240" w:lineRule="auto"/>
        <w:rPr>
          <w:rFonts w:ascii="Arial" w:hAnsi="Arial" w:cs="Arial"/>
          <w:sz w:val="22"/>
          <w:szCs w:val="22"/>
          <w:lang w:val="ru-RU"/>
        </w:rPr>
      </w:pPr>
      <w:r w:rsidRPr="003648FB">
        <w:rPr>
          <w:rFonts w:ascii="Arial" w:hAnsi="Arial" w:cs="Arial"/>
          <w:sz w:val="22"/>
          <w:szCs w:val="22"/>
          <w:lang w:val="ru-RU"/>
        </w:rPr>
        <w:t>1</w:t>
      </w:r>
      <w:r w:rsidR="00C027E0" w:rsidRPr="003648FB">
        <w:rPr>
          <w:rFonts w:ascii="Arial" w:hAnsi="Arial" w:cs="Arial"/>
          <w:sz w:val="22"/>
          <w:szCs w:val="22"/>
          <w:lang w:val="ru-RU"/>
        </w:rPr>
        <w:t>2</w:t>
      </w:r>
      <w:r w:rsidRPr="003648FB">
        <w:rPr>
          <w:rFonts w:ascii="Arial" w:hAnsi="Arial" w:cs="Arial"/>
          <w:sz w:val="22"/>
          <w:szCs w:val="22"/>
          <w:lang w:val="ru-RU"/>
        </w:rPr>
        <w:t>. РЕКВИЗИТЫ И КОНТАКТЫ ИСПОЛНИТЕЛЯ</w:t>
      </w:r>
    </w:p>
    <w:p w14:paraId="11B494B4" w14:textId="77777777" w:rsidR="0061005A" w:rsidRPr="003648FB" w:rsidRDefault="003648FB" w:rsidP="00031A01">
      <w:pPr>
        <w:spacing w:after="0" w:line="240" w:lineRule="auto"/>
        <w:rPr>
          <w:rFonts w:ascii="Arial" w:hAnsi="Arial" w:cs="Arial"/>
          <w:sz w:val="22"/>
          <w:lang w:val="ru-RU"/>
        </w:rPr>
      </w:pPr>
      <w:r w:rsidRPr="003648FB">
        <w:rPr>
          <w:rFonts w:ascii="Arial" w:hAnsi="Arial" w:cs="Arial"/>
          <w:sz w:val="22"/>
          <w:lang w:val="ru-RU"/>
        </w:rPr>
        <w:t>Исполнитель: Шнейдерман Михаил Михайлович, самозанятый (НПД).</w:t>
      </w:r>
    </w:p>
    <w:p w14:paraId="57B96C4C" w14:textId="7EA2F329" w:rsidR="0061005A" w:rsidRPr="003648FB" w:rsidRDefault="003648FB" w:rsidP="00031A01">
      <w:pPr>
        <w:spacing w:after="0" w:line="240" w:lineRule="auto"/>
        <w:rPr>
          <w:rFonts w:ascii="Arial" w:hAnsi="Arial" w:cs="Arial"/>
          <w:sz w:val="22"/>
        </w:rPr>
      </w:pPr>
      <w:r w:rsidRPr="003648FB">
        <w:rPr>
          <w:rFonts w:ascii="Arial" w:hAnsi="Arial" w:cs="Arial"/>
          <w:sz w:val="22"/>
        </w:rPr>
        <w:lastRenderedPageBreak/>
        <w:t xml:space="preserve">ИНН: </w:t>
      </w:r>
      <w:r w:rsidR="00F5394C" w:rsidRPr="003648FB">
        <w:rPr>
          <w:rFonts w:ascii="Arial" w:hAnsi="Arial" w:cs="Arial"/>
          <w:sz w:val="22"/>
        </w:rPr>
        <w:t>973301512624</w:t>
      </w:r>
      <w:r w:rsidRPr="003648FB">
        <w:rPr>
          <w:rFonts w:ascii="Arial" w:hAnsi="Arial" w:cs="Arial"/>
          <w:sz w:val="22"/>
        </w:rPr>
        <w:t>.</w:t>
      </w:r>
    </w:p>
    <w:p w14:paraId="7F7C8535" w14:textId="77777777" w:rsidR="0061005A" w:rsidRPr="003648FB" w:rsidRDefault="003648FB" w:rsidP="00031A01">
      <w:pPr>
        <w:spacing w:after="0" w:line="240" w:lineRule="auto"/>
        <w:rPr>
          <w:rFonts w:ascii="Arial" w:hAnsi="Arial" w:cs="Arial"/>
          <w:sz w:val="22"/>
        </w:rPr>
      </w:pPr>
      <w:r w:rsidRPr="003648FB">
        <w:rPr>
          <w:rFonts w:ascii="Arial" w:hAnsi="Arial" w:cs="Arial"/>
          <w:sz w:val="22"/>
        </w:rPr>
        <w:t>E-mail: mm@shneyderman.ru.</w:t>
      </w:r>
    </w:p>
    <w:p w14:paraId="670F4E25" w14:textId="77777777" w:rsidR="0061005A" w:rsidRPr="003648FB" w:rsidRDefault="003648FB" w:rsidP="00031A01">
      <w:pPr>
        <w:spacing w:after="0" w:line="240" w:lineRule="auto"/>
        <w:rPr>
          <w:rFonts w:ascii="Arial" w:hAnsi="Arial" w:cs="Arial"/>
          <w:sz w:val="22"/>
        </w:rPr>
      </w:pPr>
      <w:r w:rsidRPr="003648FB">
        <w:rPr>
          <w:rFonts w:ascii="Arial" w:hAnsi="Arial" w:cs="Arial"/>
          <w:sz w:val="22"/>
        </w:rPr>
        <w:t>Telegram-</w:t>
      </w:r>
      <w:proofErr w:type="spellStart"/>
      <w:r w:rsidRPr="003648FB">
        <w:rPr>
          <w:rFonts w:ascii="Arial" w:hAnsi="Arial" w:cs="Arial"/>
          <w:sz w:val="22"/>
        </w:rPr>
        <w:t>бот</w:t>
      </w:r>
      <w:proofErr w:type="spellEnd"/>
      <w:r w:rsidRPr="003648FB">
        <w:rPr>
          <w:rFonts w:ascii="Arial" w:hAnsi="Arial" w:cs="Arial"/>
          <w:sz w:val="22"/>
        </w:rPr>
        <w:t>: @LabTex_Bot.</w:t>
      </w:r>
    </w:p>
    <w:p w14:paraId="5135C013" w14:textId="77777777" w:rsidR="0061005A" w:rsidRPr="003648FB" w:rsidRDefault="003648FB" w:rsidP="00031A01">
      <w:pPr>
        <w:spacing w:after="0" w:line="240" w:lineRule="auto"/>
        <w:rPr>
          <w:rFonts w:ascii="Arial" w:hAnsi="Arial" w:cs="Arial"/>
          <w:sz w:val="22"/>
        </w:rPr>
      </w:pPr>
      <w:proofErr w:type="spellStart"/>
      <w:r w:rsidRPr="003648FB">
        <w:rPr>
          <w:rFonts w:ascii="Arial" w:hAnsi="Arial" w:cs="Arial"/>
          <w:sz w:val="22"/>
        </w:rPr>
        <w:t>Сайт</w:t>
      </w:r>
      <w:proofErr w:type="spellEnd"/>
      <w:r w:rsidRPr="003648FB">
        <w:rPr>
          <w:rFonts w:ascii="Arial" w:hAnsi="Arial" w:cs="Arial"/>
          <w:sz w:val="22"/>
        </w:rPr>
        <w:t>: https://labtex-ai.ru.</w:t>
      </w:r>
    </w:p>
    <w:sectPr w:rsidR="0061005A" w:rsidRPr="003648FB" w:rsidSect="003648FB">
      <w:pgSz w:w="12240" w:h="15840"/>
      <w:pgMar w:top="1134" w:right="851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69368885">
    <w:abstractNumId w:val="8"/>
  </w:num>
  <w:num w:numId="2" w16cid:durableId="1824227083">
    <w:abstractNumId w:val="6"/>
  </w:num>
  <w:num w:numId="3" w16cid:durableId="1476410377">
    <w:abstractNumId w:val="5"/>
  </w:num>
  <w:num w:numId="4" w16cid:durableId="1176774867">
    <w:abstractNumId w:val="4"/>
  </w:num>
  <w:num w:numId="5" w16cid:durableId="1194535684">
    <w:abstractNumId w:val="7"/>
  </w:num>
  <w:num w:numId="6" w16cid:durableId="673528487">
    <w:abstractNumId w:val="3"/>
  </w:num>
  <w:num w:numId="7" w16cid:durableId="1366564047">
    <w:abstractNumId w:val="2"/>
  </w:num>
  <w:num w:numId="8" w16cid:durableId="894704605">
    <w:abstractNumId w:val="1"/>
  </w:num>
  <w:num w:numId="9" w16cid:durableId="495801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A01"/>
    <w:rsid w:val="00033392"/>
    <w:rsid w:val="00034616"/>
    <w:rsid w:val="0006063C"/>
    <w:rsid w:val="00106B2A"/>
    <w:rsid w:val="0015074B"/>
    <w:rsid w:val="0029639D"/>
    <w:rsid w:val="00326F90"/>
    <w:rsid w:val="003648FB"/>
    <w:rsid w:val="0061005A"/>
    <w:rsid w:val="006C33EB"/>
    <w:rsid w:val="009B3F00"/>
    <w:rsid w:val="009D0E4E"/>
    <w:rsid w:val="00AA1D8D"/>
    <w:rsid w:val="00B47730"/>
    <w:rsid w:val="00C027E0"/>
    <w:rsid w:val="00CA521F"/>
    <w:rsid w:val="00CB0664"/>
    <w:rsid w:val="00D5545F"/>
    <w:rsid w:val="00D65FD9"/>
    <w:rsid w:val="00E5733E"/>
    <w:rsid w:val="00F5394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C20419"/>
  <w14:defaultImageDpi w14:val="300"/>
  <w15:docId w15:val="{2E4477CA-0D6A-44F2-8E15-6DE20811B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iPriority w:val="99"/>
    <w:unhideWhenUsed/>
    <w:rsid w:val="00D65FD9"/>
    <w:rPr>
      <w:color w:val="0000FF" w:themeColor="hyperlink"/>
      <w:u w:val="single"/>
    </w:rPr>
  </w:style>
  <w:style w:type="character" w:styleId="aff9">
    <w:name w:val="Unresolved Mention"/>
    <w:basedOn w:val="a2"/>
    <w:uiPriority w:val="99"/>
    <w:semiHidden/>
    <w:unhideWhenUsed/>
    <w:rsid w:val="00D65F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m@shneyderma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03EF123-8C01-4251-844B-0995F0930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1348</Words>
  <Characters>7687</Characters>
  <Application>Microsoft Office Word</Application>
  <DocSecurity>0</DocSecurity>
  <Lines>64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9017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Михаил Шнейдерман</cp:lastModifiedBy>
  <cp:revision>2</cp:revision>
  <dcterms:created xsi:type="dcterms:W3CDTF">2026-03-28T16:02:00Z</dcterms:created>
  <dcterms:modified xsi:type="dcterms:W3CDTF">2026-03-28T16:02:00Z</dcterms:modified>
  <cp:category/>
</cp:coreProperties>
</file>